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209" w:rsidRPr="00735D4E" w:rsidRDefault="00A81209" w:rsidP="00735D4E">
      <w:pPr>
        <w:pStyle w:val="a9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84352C" w:rsidRDefault="005A3EF0" w:rsidP="005A3E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  <w:r w:rsidRPr="00D05A00">
        <w:rPr>
          <w:rFonts w:ascii="Times New Roman" w:hAnsi="Times New Roman"/>
          <w:b/>
          <w:sz w:val="32"/>
          <w:szCs w:val="32"/>
          <w:lang w:val="uk-UA" w:eastAsia="ru-RU"/>
        </w:rPr>
        <w:t xml:space="preserve">Пояснювальна записка </w:t>
      </w:r>
    </w:p>
    <w:p w:rsidR="004E4C16" w:rsidRPr="00D05A00" w:rsidRDefault="004E4C16" w:rsidP="005A3E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 w:eastAsia="ru-RU"/>
        </w:rPr>
      </w:pPr>
    </w:p>
    <w:p w:rsidR="005A3EF0" w:rsidRPr="004E4C16" w:rsidRDefault="005A3EF0" w:rsidP="005A3EF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4E4C16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proofErr w:type="spellStart"/>
      <w:r w:rsidRPr="004E4C16">
        <w:rPr>
          <w:rFonts w:ascii="Times New Roman" w:hAnsi="Times New Roman"/>
          <w:sz w:val="28"/>
          <w:szCs w:val="28"/>
          <w:lang w:val="uk-UA" w:eastAsia="ru-RU"/>
        </w:rPr>
        <w:t>проєкту</w:t>
      </w:r>
      <w:proofErr w:type="spellEnd"/>
      <w:r w:rsidRPr="004E4C16">
        <w:rPr>
          <w:rFonts w:ascii="Times New Roman" w:hAnsi="Times New Roman"/>
          <w:sz w:val="28"/>
          <w:szCs w:val="28"/>
          <w:lang w:val="uk-UA" w:eastAsia="ru-RU"/>
        </w:rPr>
        <w:t xml:space="preserve"> рішення «Про внесення змін до рішення п’ятдесят п’ятої  сесії Ічнянської міської ради восьмого скликання від 23 грудня 2025 року № 1503-VIII «Про бюджет Ічнянської міської територіальної громади на 2026 рік (Код бюджету 2552400000)» </w:t>
      </w:r>
    </w:p>
    <w:p w:rsidR="005A3EF0" w:rsidRPr="007659EB" w:rsidRDefault="005A3EF0" w:rsidP="0084352C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uk-UA" w:eastAsia="ru-RU"/>
        </w:rPr>
      </w:pP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>(</w:t>
      </w:r>
      <w:r w:rsidR="00B651B6">
        <w:rPr>
          <w:rFonts w:ascii="Times New Roman" w:hAnsi="Times New Roman"/>
          <w:i/>
          <w:sz w:val="24"/>
          <w:szCs w:val="24"/>
          <w:lang w:val="uk-UA" w:eastAsia="ru-RU"/>
        </w:rPr>
        <w:t>17</w:t>
      </w: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>.</w:t>
      </w:r>
      <w:r>
        <w:rPr>
          <w:rFonts w:ascii="Times New Roman" w:hAnsi="Times New Roman"/>
          <w:i/>
          <w:sz w:val="24"/>
          <w:szCs w:val="24"/>
          <w:lang w:val="uk-UA" w:eastAsia="ru-RU"/>
        </w:rPr>
        <w:t>0</w:t>
      </w:r>
      <w:r w:rsidR="00B651B6">
        <w:rPr>
          <w:rFonts w:ascii="Times New Roman" w:hAnsi="Times New Roman"/>
          <w:i/>
          <w:sz w:val="24"/>
          <w:szCs w:val="24"/>
          <w:lang w:val="uk-UA" w:eastAsia="ru-RU"/>
        </w:rPr>
        <w:t>3</w:t>
      </w: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>.202</w:t>
      </w:r>
      <w:r>
        <w:rPr>
          <w:rFonts w:ascii="Times New Roman" w:hAnsi="Times New Roman"/>
          <w:i/>
          <w:sz w:val="24"/>
          <w:szCs w:val="24"/>
          <w:lang w:val="uk-UA" w:eastAsia="ru-RU"/>
        </w:rPr>
        <w:t>6</w:t>
      </w: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>)</w:t>
      </w:r>
    </w:p>
    <w:p w:rsidR="005A3EF0" w:rsidRPr="007659EB" w:rsidRDefault="005A3EF0" w:rsidP="005A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659E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5A3EF0" w:rsidRPr="00D05A00" w:rsidRDefault="005A3EF0" w:rsidP="005A3E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05A00">
        <w:rPr>
          <w:rFonts w:ascii="Times New Roman" w:hAnsi="Times New Roman"/>
          <w:sz w:val="24"/>
          <w:szCs w:val="24"/>
          <w:lang w:val="uk-UA"/>
        </w:rPr>
        <w:t>Відповідно до частини 7 статті 78, підпункту 1 пункту 22 розділу VI Бюджетного кодексу України, керуючись пунктом 23 частини 1 статті 26 Закону України «Про місцеве самоврядування в Україні» пропонується до розгляду даний проєкт рішення.</w:t>
      </w:r>
    </w:p>
    <w:p w:rsidR="005A3EF0" w:rsidRPr="00D05A00" w:rsidRDefault="005A3EF0" w:rsidP="00735D4E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FB156F" w:rsidRPr="00D05A00" w:rsidRDefault="00FB156F" w:rsidP="00735D4E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І.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ab/>
        <w:t>За рахунок  субвенції з державного бюджету місцевим бюджетам на надання державної підтримки особам з особливими освітніми потребами у сумі 122,9 тис грн. збільшити дохідну частину міського бюджету та спрямувати кошти за цільовим призначенням.</w:t>
      </w:r>
    </w:p>
    <w:p w:rsidR="00FB156F" w:rsidRPr="00D05A00" w:rsidRDefault="00FB156F" w:rsidP="00735D4E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ІІ.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`Нова українська школа` у сумі 2 358,5 тис. грн. збільшити дохідну частину міського бюджету та спрямувати кошти за цільовим призначенням.</w:t>
      </w:r>
    </w:p>
    <w:p w:rsidR="00DE45FF" w:rsidRPr="00D05A00" w:rsidRDefault="00FB156F" w:rsidP="00735D4E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ІІІ. </w:t>
      </w:r>
      <w:r w:rsidR="00DE45FF" w:rsidRPr="00D05A00">
        <w:rPr>
          <w:rFonts w:ascii="Times New Roman" w:hAnsi="Times New Roman"/>
          <w:sz w:val="24"/>
          <w:szCs w:val="24"/>
          <w:lang w:val="uk-UA" w:eastAsia="ru-RU"/>
        </w:rPr>
        <w:t>За рахунок залишку коштів, що утворився на 01.01.2026 року збільшити видаткову частину міського бюджету , а саме:</w:t>
      </w:r>
    </w:p>
    <w:p w:rsidR="00DE45FF" w:rsidRPr="00D05A00" w:rsidRDefault="00DE45FF" w:rsidP="00DE45FF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Заробітна плата та нарахування працівникам мистецької школи на суму 1500,0 тис грн.;</w:t>
      </w:r>
    </w:p>
    <w:p w:rsidR="00DE45FF" w:rsidRPr="00D05A00" w:rsidRDefault="00DE45FF" w:rsidP="00DE45FF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Оплата електроенергії для будинків культури та ЦКІД 150,0 </w:t>
      </w:r>
      <w:proofErr w:type="spellStart"/>
      <w:r w:rsidRPr="00D05A00">
        <w:rPr>
          <w:rFonts w:ascii="Times New Roman" w:hAnsi="Times New Roman"/>
          <w:sz w:val="24"/>
          <w:szCs w:val="24"/>
          <w:lang w:val="uk-UA" w:eastAsia="ru-RU"/>
        </w:rPr>
        <w:t>тис.грн</w:t>
      </w:r>
      <w:proofErr w:type="spellEnd"/>
      <w:r w:rsidRPr="00D05A00">
        <w:rPr>
          <w:rFonts w:ascii="Times New Roman" w:hAnsi="Times New Roman"/>
          <w:sz w:val="24"/>
          <w:szCs w:val="24"/>
          <w:lang w:val="uk-UA" w:eastAsia="ru-RU"/>
        </w:rPr>
        <w:t>.;</w:t>
      </w:r>
    </w:p>
    <w:p w:rsidR="00DE45FF" w:rsidRPr="00D05A00" w:rsidRDefault="00DE45FF" w:rsidP="00DE45FF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Для ДНЗ № 3 </w:t>
      </w:r>
      <w:r w:rsidR="00553DC6" w:rsidRPr="00D05A00">
        <w:rPr>
          <w:rFonts w:ascii="Times New Roman" w:hAnsi="Times New Roman"/>
          <w:sz w:val="24"/>
          <w:szCs w:val="24"/>
          <w:lang w:val="uk-UA" w:eastAsia="ru-RU"/>
        </w:rPr>
        <w:t xml:space="preserve">- 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>5590,0 тис грн., з них заробітна плата та нарахування 2090,0 тис грн, та облаштування захисної споруди цивільного захисту 3500,0 тис грн.</w:t>
      </w:r>
    </w:p>
    <w:p w:rsidR="00DE45FF" w:rsidRPr="00D05A00" w:rsidRDefault="00DE45FF" w:rsidP="00DE45FF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Для ЗДО №5</w:t>
      </w:r>
      <w:r w:rsidR="00553DC6" w:rsidRPr="00D05A00">
        <w:rPr>
          <w:rFonts w:ascii="Times New Roman" w:hAnsi="Times New Roman"/>
          <w:sz w:val="24"/>
          <w:szCs w:val="24"/>
          <w:lang w:val="uk-UA" w:eastAsia="ru-RU"/>
        </w:rPr>
        <w:t xml:space="preserve"> - 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> 457,0 тис грн., з них заробітна плата та нарахування 407,0 тис грн та на оплату природного газу 50,0 тис грн.;</w:t>
      </w:r>
    </w:p>
    <w:p w:rsidR="00DE45FF" w:rsidRPr="00D05A00" w:rsidRDefault="00EC3FE2" w:rsidP="00EC3FE2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Для ДНЗ№2 заробітна плата та нарахування 645,0 тис грн.</w:t>
      </w:r>
    </w:p>
    <w:p w:rsidR="00EC3FE2" w:rsidRPr="00D05A00" w:rsidRDefault="00EC3FE2" w:rsidP="00EC3FE2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Для ДНЗ №1 - 143,0 тис. грн., з них заробітна плата та нарахування 123,0 тис грн та на оплату природного газу 20,0 тис грн</w:t>
      </w:r>
    </w:p>
    <w:p w:rsidR="00DE45FF" w:rsidRPr="00D05A00" w:rsidRDefault="00DE45FF" w:rsidP="00DE45FF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Для придбання твердого палива міському центру соціальних служб 250,0 тис грн.</w:t>
      </w:r>
    </w:p>
    <w:p w:rsidR="00FB156F" w:rsidRPr="00D05A00" w:rsidRDefault="00FB156F" w:rsidP="00FB156F">
      <w:pPr>
        <w:pStyle w:val="aa"/>
        <w:numPr>
          <w:ilvl w:val="0"/>
          <w:numId w:val="4"/>
        </w:numPr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-Для ЦРЛ оплата теплопостачання 400,0 ти грн., для співфін</w:t>
      </w:r>
      <w:r w:rsidR="00553DC6" w:rsidRPr="00D05A00">
        <w:rPr>
          <w:rFonts w:ascii="Times New Roman" w:hAnsi="Times New Roman"/>
          <w:sz w:val="24"/>
          <w:szCs w:val="24"/>
          <w:lang w:val="uk-UA" w:eastAsia="ru-RU"/>
        </w:rPr>
        <w:t>ансування кап ремонту укриття 8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>956,360 тис грн.</w:t>
      </w:r>
    </w:p>
    <w:p w:rsidR="00C966CF" w:rsidRPr="00D05A00" w:rsidRDefault="00C966CF" w:rsidP="00DE45FF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Відділу освіти:</w:t>
      </w:r>
    </w:p>
    <w:p w:rsidR="00C966CF" w:rsidRPr="00D05A00" w:rsidRDefault="00C966CF" w:rsidP="00C966C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280,0 тис грн на співфінансування інвестиційного проєкту НУШ</w:t>
      </w:r>
    </w:p>
    <w:p w:rsidR="00C966CF" w:rsidRPr="00D05A00" w:rsidRDefault="00C966CF" w:rsidP="00C966C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Заробітна плата та нарахування працівників дошкільних закладів 1830,0 тис грн,</w:t>
      </w:r>
    </w:p>
    <w:p w:rsidR="00C966CF" w:rsidRPr="00D05A00" w:rsidRDefault="00C966CF" w:rsidP="00C966C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Заробітна плата та нарахування працівників закладів середньої освіти 15250,0 тис грн,</w:t>
      </w:r>
    </w:p>
    <w:p w:rsidR="00C966CF" w:rsidRPr="00D05A00" w:rsidRDefault="00C966CF" w:rsidP="00C966C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Оплата теплопостачання 1500,0 тис грн.</w:t>
      </w:r>
    </w:p>
    <w:p w:rsidR="00C966CF" w:rsidRPr="00D05A00" w:rsidRDefault="00C966CF" w:rsidP="00C966C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Заробітна плата та нарахування працівників </w:t>
      </w:r>
      <w:proofErr w:type="spellStart"/>
      <w:r w:rsidRPr="00D05A00">
        <w:rPr>
          <w:rFonts w:ascii="Times New Roman" w:hAnsi="Times New Roman"/>
          <w:sz w:val="24"/>
          <w:szCs w:val="24"/>
          <w:lang w:val="uk-UA" w:eastAsia="ru-RU"/>
        </w:rPr>
        <w:t>позашкілля</w:t>
      </w:r>
      <w:proofErr w:type="spellEnd"/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 610,0 тис грн.</w:t>
      </w:r>
    </w:p>
    <w:p w:rsidR="00FB156F" w:rsidRPr="00D05A00" w:rsidRDefault="00FB156F" w:rsidP="00C966C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en-US" w:eastAsia="ru-RU"/>
        </w:rPr>
        <w:t>IV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>. Здійснити перерозподіл коштів</w:t>
      </w:r>
    </w:p>
    <w:p w:rsidR="00FB156F" w:rsidRPr="00D05A00" w:rsidRDefault="00553DC6" w:rsidP="00FB156F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з</w:t>
      </w:r>
      <w:r w:rsidR="00FB156F" w:rsidRPr="00D05A00">
        <w:rPr>
          <w:rFonts w:ascii="Times New Roman" w:hAnsi="Times New Roman"/>
          <w:sz w:val="24"/>
          <w:szCs w:val="24"/>
          <w:lang w:val="uk-UA" w:eastAsia="ru-RU"/>
        </w:rPr>
        <w:t xml:space="preserve">меншити 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видатки </w:t>
      </w:r>
    </w:p>
    <w:p w:rsidR="00FB156F" w:rsidRPr="00D05A00" w:rsidRDefault="00553DC6" w:rsidP="00FB156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По Програмі економічного і соціального розвитку Ічнянської міської територіальної громади на 2026 рік (</w:t>
      </w:r>
      <w:r w:rsidR="00FB156F" w:rsidRPr="00D05A00">
        <w:rPr>
          <w:rFonts w:ascii="Times New Roman" w:hAnsi="Times New Roman"/>
          <w:sz w:val="24"/>
          <w:szCs w:val="24"/>
          <w:lang w:val="uk-UA" w:eastAsia="ru-RU"/>
        </w:rPr>
        <w:t>Алея Героїв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>) на</w:t>
      </w:r>
      <w:r w:rsidR="00FB156F" w:rsidRPr="00D05A00">
        <w:rPr>
          <w:rFonts w:ascii="Times New Roman" w:hAnsi="Times New Roman"/>
          <w:sz w:val="24"/>
          <w:szCs w:val="24"/>
          <w:lang w:val="uk-UA" w:eastAsia="ru-RU"/>
        </w:rPr>
        <w:t xml:space="preserve"> 3,200,0 тис. грн., </w:t>
      </w:r>
    </w:p>
    <w:p w:rsidR="00FB156F" w:rsidRPr="00D05A00" w:rsidRDefault="00553DC6" w:rsidP="00FB156F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По Програмі забезпечення житлом лікаря-педіатра Комунального некомерційного підприємства «Ічнянський центр первинної медико-санітарної допомоги» Ічнянської міської ради на 2026 рік.</w:t>
      </w:r>
      <w:r w:rsidR="00FB156F" w:rsidRPr="00D05A00">
        <w:rPr>
          <w:rFonts w:ascii="Times New Roman" w:hAnsi="Times New Roman"/>
          <w:sz w:val="24"/>
          <w:szCs w:val="24"/>
          <w:lang w:val="uk-UA" w:eastAsia="ru-RU"/>
        </w:rPr>
        <w:t>– 1 000,0 тис. грн.,</w:t>
      </w:r>
    </w:p>
    <w:p w:rsidR="00FB156F" w:rsidRPr="00D05A00" w:rsidRDefault="00553DC6" w:rsidP="00553DC6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lastRenderedPageBreak/>
        <w:t>з</w:t>
      </w:r>
      <w:r w:rsidR="00FB156F" w:rsidRPr="00D05A00">
        <w:rPr>
          <w:rFonts w:ascii="Times New Roman" w:hAnsi="Times New Roman"/>
          <w:sz w:val="24"/>
          <w:szCs w:val="24"/>
          <w:lang w:val="uk-UA" w:eastAsia="ru-RU"/>
        </w:rPr>
        <w:t>більшити на виконання Програма фінансового забезпечення Комунального некомерційного підприємства "Ічнянська міська лікарня" Ічнянської міської ради на 2026 рік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 на 4200,0 тис грн., в тому числі заробітна плата та нарахування 4060,3 тис грн.</w:t>
      </w: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D05A00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За рахунок перевиконання збільшити </w:t>
      </w:r>
      <w:r w:rsidR="00A67E73" w:rsidRPr="00D05A00">
        <w:rPr>
          <w:rFonts w:ascii="Times New Roman" w:hAnsi="Times New Roman"/>
          <w:sz w:val="24"/>
          <w:szCs w:val="24"/>
          <w:lang w:val="uk-UA" w:eastAsia="ru-RU"/>
        </w:rPr>
        <w:t>видатки:</w:t>
      </w: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На виконання Програми  «Поліцейський офіцер громади» Ічнянської міської територіальної громади 220,0 тис грн. , з них на закупівлю ПММ 210,0 тис грн та ремонт службового авто 10,0 тис грн.</w:t>
      </w: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ЗДО № 2- 25,0 тис грн. для придбання ноутбука 25,0 тис. грн.</w:t>
      </w: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На виготовлення опорного плану </w:t>
      </w:r>
      <w:proofErr w:type="spellStart"/>
      <w:r w:rsidRPr="00D05A00">
        <w:rPr>
          <w:rFonts w:ascii="Times New Roman" w:hAnsi="Times New Roman"/>
          <w:sz w:val="24"/>
          <w:szCs w:val="24"/>
          <w:lang w:val="uk-UA" w:eastAsia="ru-RU"/>
        </w:rPr>
        <w:t>м.Ічня</w:t>
      </w:r>
      <w:proofErr w:type="spellEnd"/>
      <w:r w:rsidRPr="00D05A00">
        <w:rPr>
          <w:rFonts w:ascii="Times New Roman" w:hAnsi="Times New Roman"/>
          <w:sz w:val="24"/>
          <w:szCs w:val="24"/>
          <w:lang w:val="uk-UA" w:eastAsia="ru-RU"/>
        </w:rPr>
        <w:t xml:space="preserve"> 34,0 тис грн.</w:t>
      </w:r>
    </w:p>
    <w:p w:rsidR="00A67E73" w:rsidRPr="00D05A00" w:rsidRDefault="00A67E73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3553F9" w:rsidRPr="00D05A00" w:rsidRDefault="003553F9" w:rsidP="003553F9">
      <w:pPr>
        <w:pStyle w:val="a9"/>
        <w:ind w:left="92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D05A00">
        <w:rPr>
          <w:rFonts w:ascii="Times New Roman" w:hAnsi="Times New Roman"/>
          <w:sz w:val="24"/>
          <w:szCs w:val="24"/>
          <w:lang w:val="uk-UA" w:eastAsia="ru-RU"/>
        </w:rPr>
        <w:t>Поповнення бібліотечного фонду 50,0 тис грн.</w:t>
      </w:r>
    </w:p>
    <w:p w:rsidR="003553F9" w:rsidRPr="003553F9" w:rsidRDefault="003553F9" w:rsidP="003553F9">
      <w:pPr>
        <w:pStyle w:val="a9"/>
        <w:ind w:left="92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</w:p>
    <w:sectPr w:rsidR="003553F9" w:rsidRPr="003553F9" w:rsidSect="004B7C44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7AE" w:rsidRDefault="001347AE" w:rsidP="009970A9">
      <w:pPr>
        <w:spacing w:after="0" w:line="240" w:lineRule="auto"/>
      </w:pPr>
      <w:r>
        <w:separator/>
      </w:r>
    </w:p>
  </w:endnote>
  <w:endnote w:type="continuationSeparator" w:id="0">
    <w:p w:rsidR="001347AE" w:rsidRDefault="001347AE" w:rsidP="00997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7AE" w:rsidRDefault="001347AE" w:rsidP="009970A9">
      <w:pPr>
        <w:spacing w:after="0" w:line="240" w:lineRule="auto"/>
      </w:pPr>
      <w:r>
        <w:separator/>
      </w:r>
    </w:p>
  </w:footnote>
  <w:footnote w:type="continuationSeparator" w:id="0">
    <w:p w:rsidR="001347AE" w:rsidRDefault="001347AE" w:rsidP="00997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0A9" w:rsidRPr="009970A9" w:rsidRDefault="009970A9" w:rsidP="009970A9">
    <w:pPr>
      <w:pStyle w:val="a5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50C3D"/>
    <w:multiLevelType w:val="hybridMultilevel"/>
    <w:tmpl w:val="C18E13AA"/>
    <w:lvl w:ilvl="0" w:tplc="6652DB9E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259693F"/>
    <w:multiLevelType w:val="multilevel"/>
    <w:tmpl w:val="E41CA8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BB71C69"/>
    <w:multiLevelType w:val="hybridMultilevel"/>
    <w:tmpl w:val="1116DA48"/>
    <w:lvl w:ilvl="0" w:tplc="FB9AD2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DFC"/>
    <w:multiLevelType w:val="hybridMultilevel"/>
    <w:tmpl w:val="68806082"/>
    <w:lvl w:ilvl="0" w:tplc="D222056C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94"/>
    <w:rsid w:val="000677F3"/>
    <w:rsid w:val="00085C1A"/>
    <w:rsid w:val="00094931"/>
    <w:rsid w:val="000A0721"/>
    <w:rsid w:val="000D6F5D"/>
    <w:rsid w:val="000E0355"/>
    <w:rsid w:val="000F3BF8"/>
    <w:rsid w:val="00103315"/>
    <w:rsid w:val="001347AE"/>
    <w:rsid w:val="001851A0"/>
    <w:rsid w:val="001878F9"/>
    <w:rsid w:val="00192544"/>
    <w:rsid w:val="00193594"/>
    <w:rsid w:val="00196EA7"/>
    <w:rsid w:val="001A28FC"/>
    <w:rsid w:val="001B03E0"/>
    <w:rsid w:val="001B235C"/>
    <w:rsid w:val="001C2A09"/>
    <w:rsid w:val="001D5678"/>
    <w:rsid w:val="001E3BAD"/>
    <w:rsid w:val="001E6AFC"/>
    <w:rsid w:val="001E762E"/>
    <w:rsid w:val="001F086F"/>
    <w:rsid w:val="001F2989"/>
    <w:rsid w:val="00200E01"/>
    <w:rsid w:val="00203D15"/>
    <w:rsid w:val="002346BC"/>
    <w:rsid w:val="00241BEC"/>
    <w:rsid w:val="002621D2"/>
    <w:rsid w:val="00295841"/>
    <w:rsid w:val="002B10F0"/>
    <w:rsid w:val="002D1CD2"/>
    <w:rsid w:val="002D5968"/>
    <w:rsid w:val="00304D1C"/>
    <w:rsid w:val="0030748D"/>
    <w:rsid w:val="00322B29"/>
    <w:rsid w:val="003506F1"/>
    <w:rsid w:val="00351A3E"/>
    <w:rsid w:val="003553F9"/>
    <w:rsid w:val="00385FED"/>
    <w:rsid w:val="003946DA"/>
    <w:rsid w:val="003B0314"/>
    <w:rsid w:val="003B0E47"/>
    <w:rsid w:val="003C4DBA"/>
    <w:rsid w:val="003D6AB8"/>
    <w:rsid w:val="003E1DC5"/>
    <w:rsid w:val="004835E5"/>
    <w:rsid w:val="004B7C44"/>
    <w:rsid w:val="004E4C16"/>
    <w:rsid w:val="004F40FA"/>
    <w:rsid w:val="00553DC6"/>
    <w:rsid w:val="00562F51"/>
    <w:rsid w:val="00566C58"/>
    <w:rsid w:val="0057749B"/>
    <w:rsid w:val="005A3EF0"/>
    <w:rsid w:val="005A5DCE"/>
    <w:rsid w:val="005B7450"/>
    <w:rsid w:val="005F1BB7"/>
    <w:rsid w:val="006125BC"/>
    <w:rsid w:val="00617AD0"/>
    <w:rsid w:val="006271DD"/>
    <w:rsid w:val="006435FE"/>
    <w:rsid w:val="00650D47"/>
    <w:rsid w:val="006609F5"/>
    <w:rsid w:val="006801B8"/>
    <w:rsid w:val="006A431C"/>
    <w:rsid w:val="006B533F"/>
    <w:rsid w:val="006D66B6"/>
    <w:rsid w:val="0070679A"/>
    <w:rsid w:val="00735D4E"/>
    <w:rsid w:val="00741593"/>
    <w:rsid w:val="00755A87"/>
    <w:rsid w:val="00756588"/>
    <w:rsid w:val="00760560"/>
    <w:rsid w:val="007658FA"/>
    <w:rsid w:val="007678B6"/>
    <w:rsid w:val="00771E47"/>
    <w:rsid w:val="00780C5A"/>
    <w:rsid w:val="00787D9D"/>
    <w:rsid w:val="007A5F26"/>
    <w:rsid w:val="008238EE"/>
    <w:rsid w:val="00835CAA"/>
    <w:rsid w:val="00842731"/>
    <w:rsid w:val="0084352C"/>
    <w:rsid w:val="00851107"/>
    <w:rsid w:val="008564CF"/>
    <w:rsid w:val="00860868"/>
    <w:rsid w:val="0087190E"/>
    <w:rsid w:val="00896A22"/>
    <w:rsid w:val="008B27D9"/>
    <w:rsid w:val="008B6398"/>
    <w:rsid w:val="008C075B"/>
    <w:rsid w:val="008C77B9"/>
    <w:rsid w:val="008E6D73"/>
    <w:rsid w:val="0090604F"/>
    <w:rsid w:val="00907FA6"/>
    <w:rsid w:val="009343FC"/>
    <w:rsid w:val="00940612"/>
    <w:rsid w:val="009469F2"/>
    <w:rsid w:val="00961573"/>
    <w:rsid w:val="009970A9"/>
    <w:rsid w:val="009A4E58"/>
    <w:rsid w:val="009A5189"/>
    <w:rsid w:val="009A6691"/>
    <w:rsid w:val="009B6539"/>
    <w:rsid w:val="009D6656"/>
    <w:rsid w:val="009E0CC4"/>
    <w:rsid w:val="00A025D4"/>
    <w:rsid w:val="00A04713"/>
    <w:rsid w:val="00A06A61"/>
    <w:rsid w:val="00A33CDE"/>
    <w:rsid w:val="00A44009"/>
    <w:rsid w:val="00A52087"/>
    <w:rsid w:val="00A52CF8"/>
    <w:rsid w:val="00A67E73"/>
    <w:rsid w:val="00A81209"/>
    <w:rsid w:val="00A873EC"/>
    <w:rsid w:val="00A9334C"/>
    <w:rsid w:val="00A949F0"/>
    <w:rsid w:val="00A94FBF"/>
    <w:rsid w:val="00AA3F9C"/>
    <w:rsid w:val="00AA77C4"/>
    <w:rsid w:val="00AC7AD7"/>
    <w:rsid w:val="00B06898"/>
    <w:rsid w:val="00B159F6"/>
    <w:rsid w:val="00B651B6"/>
    <w:rsid w:val="00B7630A"/>
    <w:rsid w:val="00BA069B"/>
    <w:rsid w:val="00BB766B"/>
    <w:rsid w:val="00BD6FF7"/>
    <w:rsid w:val="00C515E2"/>
    <w:rsid w:val="00C66321"/>
    <w:rsid w:val="00C73B6F"/>
    <w:rsid w:val="00C82818"/>
    <w:rsid w:val="00C94671"/>
    <w:rsid w:val="00C966CF"/>
    <w:rsid w:val="00D05A00"/>
    <w:rsid w:val="00D1180A"/>
    <w:rsid w:val="00D16B09"/>
    <w:rsid w:val="00D178D8"/>
    <w:rsid w:val="00D652E6"/>
    <w:rsid w:val="00D81D53"/>
    <w:rsid w:val="00DA42D1"/>
    <w:rsid w:val="00DC748A"/>
    <w:rsid w:val="00DE45FF"/>
    <w:rsid w:val="00DF026D"/>
    <w:rsid w:val="00DF669D"/>
    <w:rsid w:val="00E51DCB"/>
    <w:rsid w:val="00E60A7F"/>
    <w:rsid w:val="00E867CA"/>
    <w:rsid w:val="00E93D91"/>
    <w:rsid w:val="00EA7CBB"/>
    <w:rsid w:val="00EC3FE2"/>
    <w:rsid w:val="00F028C2"/>
    <w:rsid w:val="00F2345E"/>
    <w:rsid w:val="00F33701"/>
    <w:rsid w:val="00F403D2"/>
    <w:rsid w:val="00F44E4F"/>
    <w:rsid w:val="00F44EA2"/>
    <w:rsid w:val="00F46E2D"/>
    <w:rsid w:val="00F65B94"/>
    <w:rsid w:val="00F7634C"/>
    <w:rsid w:val="00F83618"/>
    <w:rsid w:val="00F8424F"/>
    <w:rsid w:val="00FB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3FCE"/>
  <w15:docId w15:val="{ADAC544C-9763-46C9-8089-9FE2E01D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у виносці Знак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70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970A9"/>
  </w:style>
  <w:style w:type="paragraph" w:styleId="a7">
    <w:name w:val="footer"/>
    <w:basedOn w:val="a"/>
    <w:link w:val="a8"/>
    <w:uiPriority w:val="99"/>
    <w:unhideWhenUsed/>
    <w:rsid w:val="009970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970A9"/>
  </w:style>
  <w:style w:type="paragraph" w:styleId="a9">
    <w:name w:val="No Spacing"/>
    <w:uiPriority w:val="1"/>
    <w:qFormat/>
    <w:rsid w:val="00735D4E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FB1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8D92-76BC-4D0A-A35D-40B76CA5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2203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Gerasimenko</cp:lastModifiedBy>
  <cp:revision>16</cp:revision>
  <cp:lastPrinted>2026-03-16T05:47:00Z</cp:lastPrinted>
  <dcterms:created xsi:type="dcterms:W3CDTF">2026-01-16T09:14:00Z</dcterms:created>
  <dcterms:modified xsi:type="dcterms:W3CDTF">2026-03-16T08:27:00Z</dcterms:modified>
</cp:coreProperties>
</file>